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011" w:rsidRDefault="00F37011" w:rsidP="00F3701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Разделы: «9.1.А Электролитическая диссоциация и</w:t>
      </w:r>
    </w:p>
    <w:p w:rsidR="00F37011" w:rsidRDefault="00F37011" w:rsidP="00F3701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9.1.В Качественный анализ неорганических соединений»</w:t>
      </w:r>
    </w:p>
    <w:p w:rsidR="00F37011" w:rsidRDefault="00F37011" w:rsidP="00E62BF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2BF5" w:rsidRPr="00735F81" w:rsidRDefault="00E62BF5" w:rsidP="00E62BF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735F8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  <w:r w:rsidR="00CB0E89">
        <w:rPr>
          <w:rFonts w:ascii="Times New Roman" w:hAnsi="Times New Roman" w:cs="Times New Roman"/>
          <w:b/>
          <w:sz w:val="24"/>
          <w:szCs w:val="24"/>
        </w:rPr>
        <w:t xml:space="preserve">    Урок №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Дата________ </w:t>
      </w:r>
    </w:p>
    <w:p w:rsidR="00E62BF5" w:rsidRDefault="00E62BF5" w:rsidP="00E62BF5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62BF5" w:rsidRPr="0013737C" w:rsidRDefault="00E62BF5" w:rsidP="0013737C">
      <w:pPr>
        <w:pStyle w:val="a3"/>
        <w:rPr>
          <w:rFonts w:ascii="Times New Roman" w:hAnsi="Times New Roman" w:cs="Times New Roman"/>
          <w:sz w:val="24"/>
          <w:szCs w:val="24"/>
        </w:rPr>
      </w:pPr>
      <w:r w:rsidRPr="0013737C">
        <w:rPr>
          <w:rFonts w:ascii="Times New Roman" w:hAnsi="Times New Roman" w:cs="Times New Roman"/>
          <w:b/>
          <w:sz w:val="24"/>
          <w:szCs w:val="24"/>
          <w:u w:val="single"/>
        </w:rPr>
        <w:t>Тема</w:t>
      </w:r>
      <w:r w:rsidRPr="00FE0567">
        <w:t>:</w:t>
      </w:r>
      <w:r w:rsidR="00F37011">
        <w:t xml:space="preserve">              </w:t>
      </w:r>
      <w:r>
        <w:t xml:space="preserve"> </w:t>
      </w:r>
      <w:r w:rsidRPr="0013737C">
        <w:rPr>
          <w:rFonts w:ascii="Times New Roman" w:hAnsi="Times New Roman" w:cs="Times New Roman"/>
          <w:b/>
          <w:sz w:val="24"/>
          <w:szCs w:val="24"/>
        </w:rPr>
        <w:t>СОР №1</w:t>
      </w:r>
      <w:r w:rsidRPr="0013737C">
        <w:rPr>
          <w:rFonts w:ascii="Times New Roman" w:hAnsi="Times New Roman" w:cs="Times New Roman"/>
          <w:sz w:val="24"/>
          <w:szCs w:val="24"/>
        </w:rPr>
        <w:t xml:space="preserve"> </w:t>
      </w:r>
      <w:r w:rsidR="00F969CA" w:rsidRPr="008B24EA">
        <w:rPr>
          <w:rFonts w:cstheme="minorHAnsi"/>
          <w:b/>
          <w:color w:val="FF0000"/>
          <w:sz w:val="24"/>
          <w:szCs w:val="24"/>
        </w:rPr>
        <w:t xml:space="preserve"> </w:t>
      </w:r>
    </w:p>
    <w:p w:rsidR="00E62BF5" w:rsidRPr="00F37011" w:rsidRDefault="00E62BF5" w:rsidP="00F37011">
      <w:pPr>
        <w:pStyle w:val="a3"/>
        <w:rPr>
          <w:sz w:val="24"/>
          <w:szCs w:val="24"/>
        </w:rPr>
      </w:pPr>
      <w:r w:rsidRPr="0013737C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F37011" w:rsidRDefault="00E62BF5" w:rsidP="00F3701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E0567">
        <w:rPr>
          <w:rFonts w:ascii="Times New Roman" w:hAnsi="Times New Roman" w:cs="Times New Roman"/>
          <w:b/>
          <w:sz w:val="24"/>
          <w:szCs w:val="24"/>
          <w:u w:val="single"/>
        </w:rPr>
        <w:t>Цель</w:t>
      </w:r>
      <w:r w:rsidRPr="00E62BF5">
        <w:rPr>
          <w:rFonts w:ascii="Times New Roman" w:hAnsi="Times New Roman" w:cs="Times New Roman"/>
          <w:b/>
          <w:sz w:val="24"/>
          <w:szCs w:val="24"/>
        </w:rPr>
        <w:t>:</w:t>
      </w:r>
      <w:r w:rsidRPr="00E62BF5">
        <w:rPr>
          <w:rFonts w:ascii="Times New Roman" w:hAnsi="Times New Roman" w:cs="Times New Roman"/>
          <w:sz w:val="24"/>
          <w:szCs w:val="24"/>
        </w:rPr>
        <w:t xml:space="preserve">  </w:t>
      </w:r>
      <w:r w:rsidR="00F3701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62BF5">
        <w:rPr>
          <w:rFonts w:ascii="Times New Roman" w:hAnsi="Times New Roman" w:cs="Times New Roman"/>
          <w:sz w:val="24"/>
          <w:szCs w:val="24"/>
        </w:rPr>
        <w:t xml:space="preserve">проверка </w:t>
      </w:r>
      <w:r w:rsidR="00F37011">
        <w:rPr>
          <w:rFonts w:ascii="Times New Roman" w:hAnsi="Times New Roman" w:cs="Times New Roman"/>
          <w:sz w:val="24"/>
          <w:szCs w:val="24"/>
        </w:rPr>
        <w:t xml:space="preserve">ЗУН по разделам: </w:t>
      </w:r>
      <w:r w:rsidR="00F37011" w:rsidRPr="0013737C">
        <w:rPr>
          <w:rFonts w:ascii="Times New Roman" w:hAnsi="Times New Roman" w:cs="Times New Roman"/>
          <w:sz w:val="24"/>
          <w:szCs w:val="24"/>
        </w:rPr>
        <w:t>«Электролитическая диссоциация</w:t>
      </w:r>
      <w:r w:rsidR="00F37011">
        <w:rPr>
          <w:rFonts w:ascii="Times New Roman" w:hAnsi="Times New Roman" w:cs="Times New Roman"/>
          <w:sz w:val="24"/>
          <w:szCs w:val="24"/>
        </w:rPr>
        <w:t>.</w:t>
      </w:r>
      <w:r w:rsidR="00F37011" w:rsidRPr="00F3701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62BF5" w:rsidRPr="00E62BF5" w:rsidRDefault="00F37011" w:rsidP="00F37011">
      <w:pPr>
        <w:pStyle w:val="a3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F37011">
        <w:rPr>
          <w:rFonts w:ascii="Times New Roman" w:hAnsi="Times New Roman" w:cs="Times New Roman"/>
          <w:sz w:val="24"/>
          <w:szCs w:val="24"/>
        </w:rPr>
        <w:t>Качественный анализ неорганических соединений</w:t>
      </w:r>
      <w:r w:rsidRPr="0013737C">
        <w:rPr>
          <w:rFonts w:ascii="Times New Roman" w:hAnsi="Times New Roman" w:cs="Times New Roman"/>
          <w:sz w:val="24"/>
          <w:szCs w:val="24"/>
        </w:rPr>
        <w:t>»</w:t>
      </w:r>
    </w:p>
    <w:p w:rsidR="00E62BF5" w:rsidRDefault="00306944" w:rsidP="00E62BF5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06944">
        <w:rPr>
          <w:rFonts w:ascii="Times New Roman" w:hAnsi="Times New Roman" w:cs="Times New Roman"/>
          <w:b/>
          <w:sz w:val="24"/>
          <w:szCs w:val="24"/>
          <w:u w:val="single"/>
        </w:rPr>
        <w:t>Задания:</w:t>
      </w:r>
      <w:r w:rsidR="00895BA2" w:rsidRPr="00895BA2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8768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68CA" w:rsidRPr="008768CA">
        <w:rPr>
          <w:rFonts w:cstheme="minorHAnsi"/>
          <w:b/>
          <w:color w:val="FF0000"/>
          <w:sz w:val="24"/>
          <w:szCs w:val="24"/>
        </w:rPr>
        <w:t>24</w:t>
      </w:r>
      <w:r w:rsidR="008768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5BA2" w:rsidRPr="008B24EA">
        <w:rPr>
          <w:rFonts w:cstheme="minorHAnsi"/>
          <w:b/>
          <w:color w:val="FF0000"/>
          <w:sz w:val="24"/>
          <w:szCs w:val="24"/>
        </w:rPr>
        <w:t>балла</w:t>
      </w:r>
    </w:p>
    <w:p w:rsidR="00306944" w:rsidRPr="00D23A1C" w:rsidRDefault="00D23A1C" w:rsidP="00D23A1C">
      <w:pPr>
        <w:pStyle w:val="a3"/>
        <w:numPr>
          <w:ilvl w:val="0"/>
          <w:numId w:val="1"/>
        </w:numPr>
        <w:rPr>
          <w:b/>
          <w:noProof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</w:rPr>
        <w:t>Заполните таблицу, выбрав из перечисленного списка только те вещества, которые относятся к электролитам: хлорид калия, кислород, гидроксид натрия, сахар, сульфат бария, углекислый газ, соляная кислота</w:t>
      </w:r>
      <w:r w:rsidR="008B24EA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</w:t>
      </w:r>
      <w:r w:rsidR="00F37011">
        <w:rPr>
          <w:rFonts w:ascii="Times New Roman" w:hAnsi="Times New Roman" w:cs="Times New Roman"/>
          <w:noProof/>
          <w:sz w:val="24"/>
          <w:szCs w:val="24"/>
        </w:rPr>
        <w:t xml:space="preserve">                </w:t>
      </w:r>
      <w:r w:rsidR="008B24EA" w:rsidRPr="008B24EA">
        <w:rPr>
          <w:rFonts w:cstheme="minorHAnsi"/>
          <w:b/>
          <w:color w:val="FF0000"/>
          <w:sz w:val="24"/>
          <w:szCs w:val="24"/>
        </w:rPr>
        <w:t>3 балла</w:t>
      </w:r>
      <w:r w:rsidR="008B24EA" w:rsidRPr="008B24EA">
        <w:rPr>
          <w:rFonts w:cstheme="minorHAnsi"/>
          <w:b/>
          <w:i/>
          <w:color w:val="FF0000"/>
          <w:sz w:val="24"/>
          <w:szCs w:val="24"/>
        </w:rPr>
        <w:t xml:space="preserve"> </w:t>
      </w:r>
    </w:p>
    <w:tbl>
      <w:tblPr>
        <w:tblStyle w:val="aa"/>
        <w:tblW w:w="0" w:type="auto"/>
        <w:tblInd w:w="720" w:type="dxa"/>
        <w:tblLook w:val="04A0"/>
      </w:tblPr>
      <w:tblGrid>
        <w:gridCol w:w="2636"/>
        <w:gridCol w:w="2622"/>
        <w:gridCol w:w="2919"/>
      </w:tblGrid>
      <w:tr w:rsidR="00D23A1C" w:rsidTr="00D23A1C">
        <w:tc>
          <w:tcPr>
            <w:tcW w:w="2636" w:type="dxa"/>
          </w:tcPr>
          <w:p w:rsidR="00D23A1C" w:rsidRPr="00D23A1C" w:rsidRDefault="00D23A1C" w:rsidP="00D23A1C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Электролиты</w:t>
            </w:r>
          </w:p>
        </w:tc>
        <w:tc>
          <w:tcPr>
            <w:tcW w:w="2622" w:type="dxa"/>
          </w:tcPr>
          <w:p w:rsidR="00D23A1C" w:rsidRPr="00D23A1C" w:rsidRDefault="00D23A1C" w:rsidP="00D23A1C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Вид химической связи</w:t>
            </w:r>
          </w:p>
        </w:tc>
        <w:tc>
          <w:tcPr>
            <w:tcW w:w="2919" w:type="dxa"/>
          </w:tcPr>
          <w:p w:rsidR="00D23A1C" w:rsidRPr="00D23A1C" w:rsidRDefault="00D23A1C" w:rsidP="00D23A1C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Уравнение диссоциации</w:t>
            </w:r>
          </w:p>
        </w:tc>
      </w:tr>
      <w:tr w:rsidR="00D23A1C" w:rsidTr="00D23A1C">
        <w:tc>
          <w:tcPr>
            <w:tcW w:w="2636" w:type="dxa"/>
          </w:tcPr>
          <w:p w:rsidR="00D23A1C" w:rsidRDefault="00D23A1C" w:rsidP="00D23A1C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622" w:type="dxa"/>
          </w:tcPr>
          <w:p w:rsidR="00D23A1C" w:rsidRDefault="00D23A1C" w:rsidP="00D23A1C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919" w:type="dxa"/>
          </w:tcPr>
          <w:p w:rsidR="00D23A1C" w:rsidRDefault="00D23A1C" w:rsidP="00D23A1C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23A1C" w:rsidTr="00D23A1C">
        <w:tc>
          <w:tcPr>
            <w:tcW w:w="2636" w:type="dxa"/>
          </w:tcPr>
          <w:p w:rsidR="00D23A1C" w:rsidRDefault="00D23A1C" w:rsidP="00D23A1C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622" w:type="dxa"/>
          </w:tcPr>
          <w:p w:rsidR="00D23A1C" w:rsidRDefault="00D23A1C" w:rsidP="00D23A1C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919" w:type="dxa"/>
          </w:tcPr>
          <w:p w:rsidR="00D23A1C" w:rsidRDefault="00D23A1C" w:rsidP="00D23A1C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23A1C" w:rsidTr="00D23A1C">
        <w:tc>
          <w:tcPr>
            <w:tcW w:w="2636" w:type="dxa"/>
          </w:tcPr>
          <w:p w:rsidR="00D23A1C" w:rsidRDefault="00D23A1C" w:rsidP="00D23A1C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622" w:type="dxa"/>
          </w:tcPr>
          <w:p w:rsidR="00D23A1C" w:rsidRDefault="00D23A1C" w:rsidP="00D23A1C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919" w:type="dxa"/>
          </w:tcPr>
          <w:p w:rsidR="00D23A1C" w:rsidRDefault="00D23A1C" w:rsidP="00D23A1C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D23A1C" w:rsidRPr="00306944" w:rsidRDefault="00D23A1C" w:rsidP="00D23A1C">
      <w:pPr>
        <w:pStyle w:val="a3"/>
        <w:ind w:left="720"/>
        <w:rPr>
          <w:b/>
          <w:noProof/>
          <w:sz w:val="24"/>
          <w:szCs w:val="24"/>
          <w:u w:val="single"/>
        </w:rPr>
      </w:pPr>
    </w:p>
    <w:p w:rsidR="00E62BF5" w:rsidRPr="008B24EA" w:rsidRDefault="00D23A1C" w:rsidP="00D23A1C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Определить степень диссоциации электролита, если в растворе находилось 500молекул, а распались из них на ионы 50. Каким будет данный электролит (сильным, средним, слабым)?</w:t>
      </w:r>
    </w:p>
    <w:p w:rsidR="008B24EA" w:rsidRPr="00D23A1C" w:rsidRDefault="008B24EA" w:rsidP="008B24EA">
      <w:pPr>
        <w:pStyle w:val="a3"/>
        <w:ind w:left="720"/>
        <w:rPr>
          <w:b/>
          <w:sz w:val="24"/>
          <w:szCs w:val="24"/>
        </w:rPr>
      </w:pPr>
      <w:r>
        <w:rPr>
          <w:rFonts w:cstheme="minorHAnsi"/>
          <w:b/>
          <w:color w:val="FF0000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="00F37011">
        <w:rPr>
          <w:rFonts w:cstheme="minorHAnsi"/>
          <w:b/>
          <w:color w:val="FF0000"/>
          <w:sz w:val="24"/>
          <w:szCs w:val="24"/>
        </w:rPr>
        <w:t xml:space="preserve">                 </w:t>
      </w:r>
      <w:r w:rsidRPr="008B24EA">
        <w:rPr>
          <w:rFonts w:cstheme="minorHAnsi"/>
          <w:b/>
          <w:color w:val="FF0000"/>
          <w:sz w:val="24"/>
          <w:szCs w:val="24"/>
        </w:rPr>
        <w:t>3 балла</w:t>
      </w:r>
      <w:r w:rsidRPr="008B24EA">
        <w:rPr>
          <w:rFonts w:cstheme="minorHAnsi"/>
          <w:b/>
          <w:i/>
          <w:color w:val="FF0000"/>
          <w:sz w:val="24"/>
          <w:szCs w:val="24"/>
        </w:rPr>
        <w:t xml:space="preserve"> </w:t>
      </w:r>
    </w:p>
    <w:p w:rsidR="00D23A1C" w:rsidRPr="001B6A9C" w:rsidRDefault="00F37011" w:rsidP="00D23A1C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F37011">
        <w:rPr>
          <w:rFonts w:ascii="Times New Roman" w:hAnsi="Times New Roman" w:cs="Times New Roman"/>
          <w:sz w:val="24"/>
          <w:szCs w:val="24"/>
        </w:rPr>
        <w:t>И</w:t>
      </w:r>
      <w:r w:rsidR="001B6A9C">
        <w:rPr>
          <w:rFonts w:ascii="Times New Roman" w:hAnsi="Times New Roman" w:cs="Times New Roman"/>
          <w:sz w:val="24"/>
          <w:szCs w:val="24"/>
        </w:rPr>
        <w:t>спользуя ТР, напишите молекулярные, полные и сокращённые ионные уравнения к предложенным схемам:</w:t>
      </w:r>
    </w:p>
    <w:p w:rsidR="001B6A9C" w:rsidRPr="00F37011" w:rsidRDefault="004044FE" w:rsidP="001B6A9C">
      <w:pPr>
        <w:pStyle w:val="a3"/>
        <w:ind w:left="720"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А) </w:t>
      </w:r>
      <w:r w:rsidR="001B6A9C" w:rsidRPr="00F37011">
        <w:rPr>
          <w:rFonts w:ascii="Bookman Old Style" w:hAnsi="Bookman Old Style" w:cs="Times New Roman"/>
          <w:b/>
          <w:color w:val="002060"/>
          <w:sz w:val="24"/>
          <w:szCs w:val="24"/>
        </w:rPr>
        <w:t>гидроксид калия + хлорид цинка → гидроксид цинка + хлорид калия</w:t>
      </w:r>
    </w:p>
    <w:p w:rsidR="001B6A9C" w:rsidRPr="00F37011" w:rsidRDefault="004044FE" w:rsidP="001B6A9C">
      <w:pPr>
        <w:pStyle w:val="a3"/>
        <w:ind w:left="720"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В) </w:t>
      </w:r>
      <w:r w:rsidR="001B6A9C" w:rsidRPr="00F37011">
        <w:rPr>
          <w:rFonts w:ascii="Bookman Old Style" w:hAnsi="Bookman Old Style" w:cs="Times New Roman"/>
          <w:b/>
          <w:color w:val="002060"/>
          <w:sz w:val="24"/>
          <w:szCs w:val="24"/>
        </w:rPr>
        <w:t>серная кислота + гидроксид лития → сульфат лития + вода</w:t>
      </w:r>
    </w:p>
    <w:p w:rsidR="001B6A9C" w:rsidRDefault="004044FE" w:rsidP="001B6A9C">
      <w:pPr>
        <w:pStyle w:val="a3"/>
        <w:ind w:left="720"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С) </w:t>
      </w:r>
      <w:r w:rsidR="001B6A9C" w:rsidRPr="00F37011"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карбонат натрия + соляная кислота → хлорид натрия + углекислый газ + </w:t>
      </w:r>
    </w:p>
    <w:p w:rsidR="004044FE" w:rsidRPr="00F37011" w:rsidRDefault="004044FE" w:rsidP="001B6A9C">
      <w:pPr>
        <w:pStyle w:val="a3"/>
        <w:ind w:left="720"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   </w:t>
      </w:r>
      <w:r w:rsidRPr="00F37011">
        <w:rPr>
          <w:rFonts w:ascii="Bookman Old Style" w:hAnsi="Bookman Old Style" w:cs="Times New Roman"/>
          <w:b/>
          <w:color w:val="002060"/>
          <w:sz w:val="24"/>
          <w:szCs w:val="24"/>
        </w:rPr>
        <w:t>вода</w:t>
      </w:r>
    </w:p>
    <w:p w:rsidR="008B24EA" w:rsidRDefault="00F969CA" w:rsidP="001B6A9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cstheme="minorHAnsi"/>
          <w:b/>
          <w:color w:val="FF0000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="004044FE">
        <w:rPr>
          <w:rFonts w:cstheme="minorHAnsi"/>
          <w:b/>
          <w:color w:val="FF0000"/>
          <w:sz w:val="24"/>
          <w:szCs w:val="24"/>
        </w:rPr>
        <w:t xml:space="preserve">                      3</w:t>
      </w:r>
      <w:r w:rsidR="008B24EA" w:rsidRPr="008B24EA">
        <w:rPr>
          <w:rFonts w:cstheme="minorHAnsi"/>
          <w:b/>
          <w:color w:val="FF0000"/>
          <w:sz w:val="24"/>
          <w:szCs w:val="24"/>
        </w:rPr>
        <w:t xml:space="preserve"> балл</w:t>
      </w:r>
      <w:r w:rsidR="004044FE">
        <w:rPr>
          <w:rFonts w:cstheme="minorHAnsi"/>
          <w:b/>
          <w:color w:val="FF0000"/>
          <w:sz w:val="24"/>
          <w:szCs w:val="24"/>
        </w:rPr>
        <w:t>а</w:t>
      </w:r>
    </w:p>
    <w:p w:rsidR="00895BA2" w:rsidRPr="00895BA2" w:rsidRDefault="00CE2B89" w:rsidP="00CE2B89">
      <w:pPr>
        <w:pStyle w:val="a3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Определите среду (кислая, нейтральная, щелочная) и окраску универсального индикатора в приведённых растворах: </w:t>
      </w:r>
      <w:r w:rsidRPr="004044FE">
        <w:rPr>
          <w:rFonts w:ascii="Bookman Old Style" w:hAnsi="Bookman Old Style" w:cs="Times New Roman"/>
          <w:b/>
          <w:i/>
          <w:color w:val="FF0000"/>
          <w:sz w:val="24"/>
          <w:szCs w:val="24"/>
          <w:lang w:val="en-US"/>
        </w:rPr>
        <w:t>Zn</w:t>
      </w:r>
      <w:r w:rsidRPr="004044FE">
        <w:rPr>
          <w:rFonts w:ascii="Bookman Old Style" w:hAnsi="Bookman Old Style" w:cs="Times New Roman"/>
          <w:b/>
          <w:i/>
          <w:color w:val="FF0000"/>
          <w:sz w:val="24"/>
          <w:szCs w:val="24"/>
        </w:rPr>
        <w:t>(</w:t>
      </w:r>
      <w:r w:rsidRPr="004044FE">
        <w:rPr>
          <w:rFonts w:ascii="Bookman Old Style" w:hAnsi="Bookman Old Style" w:cs="Times New Roman"/>
          <w:b/>
          <w:i/>
          <w:color w:val="FF0000"/>
          <w:sz w:val="24"/>
          <w:szCs w:val="24"/>
          <w:lang w:val="en-US"/>
        </w:rPr>
        <w:t>NO</w:t>
      </w:r>
      <w:r w:rsidRPr="004044FE">
        <w:rPr>
          <w:rFonts w:ascii="Bookman Old Style" w:hAnsi="Bookman Old Style" w:cs="Times New Roman"/>
          <w:b/>
          <w:i/>
          <w:color w:val="FF0000"/>
          <w:sz w:val="24"/>
          <w:szCs w:val="24"/>
          <w:vertAlign w:val="subscript"/>
        </w:rPr>
        <w:t>3</w:t>
      </w:r>
      <w:r w:rsidRPr="004044FE">
        <w:rPr>
          <w:rFonts w:ascii="Bookman Old Style" w:hAnsi="Bookman Old Style" w:cs="Times New Roman"/>
          <w:b/>
          <w:i/>
          <w:color w:val="FF0000"/>
          <w:sz w:val="24"/>
          <w:szCs w:val="24"/>
        </w:rPr>
        <w:t>)</w:t>
      </w:r>
      <w:r w:rsidRPr="004044FE">
        <w:rPr>
          <w:rFonts w:ascii="Bookman Old Style" w:hAnsi="Bookman Old Style" w:cs="Times New Roman"/>
          <w:b/>
          <w:i/>
          <w:color w:val="FF0000"/>
          <w:sz w:val="24"/>
          <w:szCs w:val="24"/>
          <w:vertAlign w:val="subscript"/>
        </w:rPr>
        <w:t xml:space="preserve">2,  </w:t>
      </w:r>
      <w:r w:rsidRPr="004044FE">
        <w:rPr>
          <w:rFonts w:ascii="Bookman Old Style" w:hAnsi="Bookman Old Style" w:cs="Times New Roman"/>
          <w:b/>
          <w:i/>
          <w:color w:val="FF0000"/>
          <w:sz w:val="24"/>
          <w:szCs w:val="24"/>
          <w:lang w:val="en-US"/>
        </w:rPr>
        <w:t>Na</w:t>
      </w:r>
      <w:r w:rsidRPr="004044FE">
        <w:rPr>
          <w:rFonts w:ascii="Bookman Old Style" w:hAnsi="Bookman Old Style" w:cs="Times New Roman"/>
          <w:b/>
          <w:i/>
          <w:color w:val="FF0000"/>
          <w:sz w:val="24"/>
          <w:szCs w:val="24"/>
          <w:vertAlign w:val="subscript"/>
        </w:rPr>
        <w:t>2</w:t>
      </w:r>
      <w:r w:rsidRPr="004044FE">
        <w:rPr>
          <w:rFonts w:ascii="Bookman Old Style" w:hAnsi="Bookman Old Style" w:cs="Times New Roman"/>
          <w:b/>
          <w:i/>
          <w:color w:val="FF0000"/>
          <w:sz w:val="24"/>
          <w:szCs w:val="24"/>
          <w:lang w:val="en-US"/>
        </w:rPr>
        <w:t>S</w:t>
      </w:r>
      <w:r w:rsidRPr="004044FE">
        <w:rPr>
          <w:rFonts w:ascii="Bookman Old Style" w:hAnsi="Bookman Old Style" w:cs="Times New Roman"/>
          <w:b/>
          <w:i/>
          <w:color w:val="FF0000"/>
          <w:sz w:val="24"/>
          <w:szCs w:val="24"/>
        </w:rPr>
        <w:t xml:space="preserve">, </w:t>
      </w:r>
      <w:r w:rsidRPr="004044FE">
        <w:rPr>
          <w:rFonts w:ascii="Bookman Old Style" w:hAnsi="Bookman Old Style" w:cs="Times New Roman"/>
          <w:b/>
          <w:i/>
          <w:color w:val="FF0000"/>
          <w:sz w:val="24"/>
          <w:szCs w:val="24"/>
          <w:lang w:val="en-US"/>
        </w:rPr>
        <w:t>AlCl</w:t>
      </w:r>
      <w:r w:rsidRPr="004044FE">
        <w:rPr>
          <w:rFonts w:ascii="Bookman Old Style" w:hAnsi="Bookman Old Style" w:cs="Times New Roman"/>
          <w:b/>
          <w:i/>
          <w:color w:val="FF0000"/>
          <w:sz w:val="24"/>
          <w:szCs w:val="24"/>
          <w:vertAlign w:val="subscript"/>
        </w:rPr>
        <w:t>3</w:t>
      </w:r>
      <w:r w:rsidRPr="004044FE">
        <w:rPr>
          <w:rFonts w:ascii="Bookman Old Style" w:hAnsi="Bookman Old Style" w:cs="Times New Roman"/>
          <w:b/>
          <w:i/>
          <w:color w:val="FF0000"/>
          <w:sz w:val="24"/>
          <w:szCs w:val="24"/>
        </w:rPr>
        <w:t xml:space="preserve">, </w:t>
      </w:r>
      <w:r w:rsidRPr="004044FE">
        <w:rPr>
          <w:rFonts w:ascii="Bookman Old Style" w:hAnsi="Bookman Old Style" w:cs="Times New Roman"/>
          <w:b/>
          <w:i/>
          <w:color w:val="FF0000"/>
          <w:sz w:val="24"/>
          <w:szCs w:val="24"/>
          <w:lang w:val="en-US"/>
        </w:rPr>
        <w:t>Li</w:t>
      </w:r>
      <w:r w:rsidRPr="004044FE">
        <w:rPr>
          <w:rFonts w:ascii="Bookman Old Style" w:hAnsi="Bookman Old Style" w:cs="Times New Roman"/>
          <w:b/>
          <w:i/>
          <w:color w:val="FF0000"/>
          <w:sz w:val="24"/>
          <w:szCs w:val="24"/>
          <w:vertAlign w:val="subscript"/>
        </w:rPr>
        <w:t>2</w:t>
      </w:r>
      <w:r w:rsidRPr="004044FE">
        <w:rPr>
          <w:rFonts w:ascii="Bookman Old Style" w:hAnsi="Bookman Old Style" w:cs="Times New Roman"/>
          <w:b/>
          <w:i/>
          <w:color w:val="FF0000"/>
          <w:sz w:val="24"/>
          <w:szCs w:val="24"/>
          <w:lang w:val="en-US"/>
        </w:rPr>
        <w:t>SO</w:t>
      </w:r>
      <w:r w:rsidRPr="004044FE">
        <w:rPr>
          <w:rFonts w:ascii="Bookman Old Style" w:hAnsi="Bookman Old Style" w:cs="Times New Roman"/>
          <w:b/>
          <w:i/>
          <w:color w:val="FF0000"/>
          <w:sz w:val="24"/>
          <w:szCs w:val="24"/>
          <w:vertAlign w:val="subscript"/>
        </w:rPr>
        <w:t>4</w:t>
      </w:r>
      <w:r w:rsidR="008B24EA" w:rsidRPr="004044FE">
        <w:rPr>
          <w:rFonts w:ascii="Bookman Old Style" w:hAnsi="Bookman Old Style" w:cs="Times New Roman"/>
          <w:b/>
          <w:i/>
          <w:color w:val="FF0000"/>
          <w:sz w:val="24"/>
          <w:szCs w:val="24"/>
          <w:vertAlign w:val="subscript"/>
        </w:rPr>
        <w:t xml:space="preserve">  </w:t>
      </w:r>
      <w:r w:rsidR="008B24EA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                </w:t>
      </w:r>
      <w:r w:rsidR="004044FE">
        <w:rPr>
          <w:rFonts w:ascii="Times New Roman" w:hAnsi="Times New Roman" w:cs="Times New Roman"/>
          <w:sz w:val="24"/>
          <w:szCs w:val="24"/>
          <w:vertAlign w:val="subscript"/>
        </w:rPr>
        <w:t xml:space="preserve">         </w:t>
      </w:r>
      <w:r w:rsidR="008B24EA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8B24EA">
        <w:rPr>
          <w:rFonts w:cstheme="minorHAnsi"/>
          <w:b/>
          <w:color w:val="FF0000"/>
          <w:sz w:val="24"/>
          <w:szCs w:val="24"/>
        </w:rPr>
        <w:t>4</w:t>
      </w:r>
      <w:r w:rsidR="008B24EA" w:rsidRPr="008B24EA">
        <w:rPr>
          <w:rFonts w:cstheme="minorHAnsi"/>
          <w:b/>
          <w:color w:val="FF0000"/>
          <w:sz w:val="24"/>
          <w:szCs w:val="24"/>
        </w:rPr>
        <w:t xml:space="preserve"> балла</w:t>
      </w:r>
    </w:p>
    <w:p w:rsidR="00895BA2" w:rsidRPr="008768CA" w:rsidRDefault="00895BA2" w:rsidP="00CE2B8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768CA">
        <w:rPr>
          <w:rFonts w:ascii="Times New Roman" w:hAnsi="Times New Roman" w:cs="Times New Roman"/>
          <w:sz w:val="24"/>
          <w:szCs w:val="24"/>
        </w:rPr>
        <w:t>Каким способом можно различить следующие вещества:</w:t>
      </w:r>
    </w:p>
    <w:p w:rsidR="00CE2B89" w:rsidRPr="008768CA" w:rsidRDefault="00895BA2" w:rsidP="00895BA2">
      <w:pPr>
        <w:pStyle w:val="a3"/>
        <w:ind w:left="720"/>
        <w:rPr>
          <w:rFonts w:ascii="Bookman Old Style" w:hAnsi="Bookman Old Style" w:cstheme="minorHAnsi"/>
          <w:b/>
          <w:sz w:val="24"/>
          <w:szCs w:val="24"/>
          <w:lang w:val="en-US"/>
        </w:rPr>
      </w:pPr>
      <w:r w:rsidRPr="00895BA2">
        <w:rPr>
          <w:rFonts w:ascii="Bookman Old Style" w:hAnsi="Bookman Old Style" w:cstheme="minorHAnsi"/>
          <w:b/>
          <w:i/>
          <w:color w:val="FF0000"/>
          <w:sz w:val="24"/>
          <w:szCs w:val="24"/>
          <w:lang w:val="en-US"/>
        </w:rPr>
        <w:t>CuCl</w:t>
      </w:r>
      <w:r>
        <w:rPr>
          <w:rFonts w:ascii="Bookman Old Style" w:hAnsi="Bookman Old Style" w:cstheme="minorHAnsi"/>
          <w:b/>
          <w:i/>
          <w:color w:val="FF0000"/>
          <w:sz w:val="24"/>
          <w:szCs w:val="24"/>
          <w:vertAlign w:val="subscript"/>
          <w:lang w:val="en-US"/>
        </w:rPr>
        <w:t>2</w:t>
      </w:r>
      <w:r>
        <w:rPr>
          <w:rFonts w:ascii="Bookman Old Style" w:hAnsi="Bookman Old Style" w:cstheme="minorHAnsi"/>
          <w:b/>
          <w:i/>
          <w:color w:val="FF0000"/>
          <w:sz w:val="24"/>
          <w:szCs w:val="24"/>
          <w:lang w:val="en-US"/>
        </w:rPr>
        <w:t xml:space="preserve">, </w:t>
      </w:r>
      <w:r w:rsidR="008768CA">
        <w:rPr>
          <w:rFonts w:ascii="Bookman Old Style" w:hAnsi="Bookman Old Style" w:cstheme="minorHAnsi"/>
          <w:b/>
          <w:i/>
          <w:color w:val="FF0000"/>
          <w:sz w:val="24"/>
          <w:szCs w:val="24"/>
          <w:lang w:val="en-US"/>
        </w:rPr>
        <w:t>H</w:t>
      </w:r>
      <w:r w:rsidR="008768CA">
        <w:rPr>
          <w:rFonts w:ascii="Bookman Old Style" w:hAnsi="Bookman Old Style" w:cstheme="minorHAnsi"/>
          <w:b/>
          <w:i/>
          <w:color w:val="FF0000"/>
          <w:sz w:val="24"/>
          <w:szCs w:val="24"/>
          <w:vertAlign w:val="subscript"/>
          <w:lang w:val="en-US"/>
        </w:rPr>
        <w:t>2</w:t>
      </w:r>
      <w:r w:rsidR="008768CA">
        <w:rPr>
          <w:rFonts w:ascii="Bookman Old Style" w:hAnsi="Bookman Old Style" w:cstheme="minorHAnsi"/>
          <w:b/>
          <w:i/>
          <w:color w:val="FF0000"/>
          <w:sz w:val="24"/>
          <w:szCs w:val="24"/>
          <w:lang w:val="en-US"/>
        </w:rPr>
        <w:t>SO</w:t>
      </w:r>
      <w:r w:rsidR="008768CA">
        <w:rPr>
          <w:rFonts w:ascii="Bookman Old Style" w:hAnsi="Bookman Old Style" w:cstheme="minorHAnsi"/>
          <w:b/>
          <w:i/>
          <w:color w:val="FF0000"/>
          <w:sz w:val="24"/>
          <w:szCs w:val="24"/>
          <w:vertAlign w:val="subscript"/>
          <w:lang w:val="en-US"/>
        </w:rPr>
        <w:t>4</w:t>
      </w:r>
      <w:r w:rsidR="008768CA">
        <w:rPr>
          <w:rFonts w:ascii="Bookman Old Style" w:hAnsi="Bookman Old Style" w:cstheme="minorHAnsi"/>
          <w:b/>
          <w:i/>
          <w:color w:val="FF0000"/>
          <w:sz w:val="24"/>
          <w:szCs w:val="24"/>
          <w:lang w:val="en-US"/>
        </w:rPr>
        <w:t>, CaCO</w:t>
      </w:r>
      <w:r w:rsidR="008768CA">
        <w:rPr>
          <w:rFonts w:ascii="Bookman Old Style" w:hAnsi="Bookman Old Style" w:cstheme="minorHAnsi"/>
          <w:b/>
          <w:i/>
          <w:color w:val="FF0000"/>
          <w:sz w:val="24"/>
          <w:szCs w:val="24"/>
          <w:vertAlign w:val="subscript"/>
          <w:lang w:val="en-US"/>
        </w:rPr>
        <w:t>3</w:t>
      </w:r>
      <w:r w:rsidR="008768CA">
        <w:rPr>
          <w:rFonts w:ascii="Bookman Old Style" w:hAnsi="Bookman Old Style" w:cstheme="minorHAnsi"/>
          <w:b/>
          <w:i/>
          <w:color w:val="FF0000"/>
          <w:sz w:val="24"/>
          <w:szCs w:val="24"/>
          <w:lang w:val="en-US"/>
        </w:rPr>
        <w:t>, Na</w:t>
      </w:r>
      <w:r w:rsidR="008768CA">
        <w:rPr>
          <w:rFonts w:ascii="Bookman Old Style" w:hAnsi="Bookman Old Style" w:cstheme="minorHAnsi"/>
          <w:b/>
          <w:i/>
          <w:color w:val="FF0000"/>
          <w:sz w:val="24"/>
          <w:szCs w:val="24"/>
          <w:vertAlign w:val="subscript"/>
          <w:lang w:val="en-US"/>
        </w:rPr>
        <w:t>3</w:t>
      </w:r>
      <w:r w:rsidR="008768CA">
        <w:rPr>
          <w:rFonts w:ascii="Bookman Old Style" w:hAnsi="Bookman Old Style" w:cstheme="minorHAnsi"/>
          <w:b/>
          <w:i/>
          <w:color w:val="FF0000"/>
          <w:sz w:val="24"/>
          <w:szCs w:val="24"/>
          <w:lang w:val="en-US"/>
        </w:rPr>
        <w:t>PO</w:t>
      </w:r>
      <w:r w:rsidR="008768CA">
        <w:rPr>
          <w:rFonts w:ascii="Bookman Old Style" w:hAnsi="Bookman Old Style" w:cstheme="minorHAnsi"/>
          <w:b/>
          <w:i/>
          <w:color w:val="FF0000"/>
          <w:sz w:val="24"/>
          <w:szCs w:val="24"/>
          <w:vertAlign w:val="subscript"/>
          <w:lang w:val="en-US"/>
        </w:rPr>
        <w:t>4</w:t>
      </w:r>
      <w:r w:rsidR="008768CA">
        <w:rPr>
          <w:rFonts w:ascii="Bookman Old Style" w:hAnsi="Bookman Old Style" w:cstheme="minorHAnsi"/>
          <w:b/>
          <w:i/>
          <w:color w:val="FF0000"/>
          <w:sz w:val="24"/>
          <w:szCs w:val="24"/>
          <w:lang w:val="en-US"/>
        </w:rPr>
        <w:t>, LiOH, FeCl</w:t>
      </w:r>
      <w:r w:rsidR="008768CA">
        <w:rPr>
          <w:rFonts w:ascii="Bookman Old Style" w:hAnsi="Bookman Old Style" w:cstheme="minorHAnsi"/>
          <w:b/>
          <w:i/>
          <w:color w:val="FF0000"/>
          <w:sz w:val="24"/>
          <w:szCs w:val="24"/>
          <w:vertAlign w:val="subscript"/>
          <w:lang w:val="en-US"/>
        </w:rPr>
        <w:t>3</w:t>
      </w:r>
      <w:r w:rsidR="008768CA">
        <w:rPr>
          <w:rFonts w:ascii="Bookman Old Style" w:hAnsi="Bookman Old Style" w:cstheme="minorHAnsi"/>
          <w:b/>
          <w:i/>
          <w:color w:val="FF0000"/>
          <w:sz w:val="24"/>
          <w:szCs w:val="24"/>
          <w:lang w:val="en-US"/>
        </w:rPr>
        <w:t xml:space="preserve">                                          </w:t>
      </w:r>
      <w:r w:rsidR="008768CA" w:rsidRPr="008768CA">
        <w:rPr>
          <w:rFonts w:ascii="Bookman Old Style" w:hAnsi="Bookman Old Style" w:cstheme="minorHAnsi"/>
          <w:b/>
          <w:i/>
          <w:color w:val="FF0000"/>
          <w:sz w:val="24"/>
          <w:szCs w:val="24"/>
          <w:lang w:val="en-US"/>
        </w:rPr>
        <w:t xml:space="preserve">   </w:t>
      </w:r>
      <w:r w:rsidR="008768CA" w:rsidRPr="008768CA">
        <w:rPr>
          <w:rFonts w:cstheme="minorHAnsi"/>
          <w:b/>
          <w:color w:val="FF0000"/>
          <w:sz w:val="24"/>
          <w:szCs w:val="24"/>
          <w:lang w:val="en-US"/>
        </w:rPr>
        <w:t xml:space="preserve">6 </w:t>
      </w:r>
      <w:r w:rsidR="008768CA" w:rsidRPr="008768CA">
        <w:rPr>
          <w:rFonts w:cstheme="minorHAnsi"/>
          <w:b/>
          <w:color w:val="FF0000"/>
          <w:sz w:val="24"/>
          <w:szCs w:val="24"/>
        </w:rPr>
        <w:t>баллов</w:t>
      </w:r>
    </w:p>
    <w:p w:rsidR="004044FE" w:rsidRPr="008768CA" w:rsidRDefault="004044FE" w:rsidP="004044FE">
      <w:pPr>
        <w:pStyle w:val="a3"/>
        <w:ind w:left="720"/>
        <w:rPr>
          <w:rFonts w:cstheme="minorHAnsi"/>
          <w:b/>
          <w:sz w:val="24"/>
          <w:szCs w:val="24"/>
          <w:lang w:val="en-US"/>
        </w:rPr>
      </w:pPr>
    </w:p>
    <w:p w:rsidR="00E62BF5" w:rsidRPr="00071069" w:rsidRDefault="00CE2B89" w:rsidP="00E62BF5">
      <w:pPr>
        <w:pStyle w:val="a3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Решите задачу. В раствор, содержащий 32г </w:t>
      </w:r>
      <w:r w:rsidRPr="004044FE">
        <w:rPr>
          <w:rFonts w:ascii="Bookman Old Style" w:hAnsi="Bookman Old Style" w:cs="Times New Roman"/>
          <w:b/>
          <w:color w:val="002060"/>
          <w:sz w:val="24"/>
          <w:szCs w:val="24"/>
        </w:rPr>
        <w:t>гидроксида натрия</w:t>
      </w:r>
      <w:r>
        <w:rPr>
          <w:rFonts w:ascii="Times New Roman" w:hAnsi="Times New Roman" w:cs="Times New Roman"/>
          <w:sz w:val="24"/>
          <w:szCs w:val="24"/>
        </w:rPr>
        <w:t xml:space="preserve">, добавили 96г </w:t>
      </w:r>
      <w:r w:rsidRPr="004044FE">
        <w:rPr>
          <w:rFonts w:ascii="Bookman Old Style" w:hAnsi="Bookman Old Style" w:cs="Times New Roman"/>
          <w:b/>
          <w:color w:val="002060"/>
          <w:sz w:val="24"/>
          <w:szCs w:val="24"/>
        </w:rPr>
        <w:t>сульфата меди (</w:t>
      </w:r>
      <w:r w:rsidR="00071069" w:rsidRPr="004044FE">
        <w:rPr>
          <w:rFonts w:ascii="Bookman Old Style" w:hAnsi="Bookman Old Style" w:cs="Times New Roman"/>
          <w:b/>
          <w:color w:val="002060"/>
          <w:sz w:val="24"/>
          <w:szCs w:val="24"/>
          <w:lang w:val="en-US"/>
        </w:rPr>
        <w:t>II</w:t>
      </w:r>
      <w:r w:rsidRPr="004044FE">
        <w:rPr>
          <w:rFonts w:ascii="Bookman Old Style" w:hAnsi="Bookman Old Style" w:cs="Times New Roman"/>
          <w:b/>
          <w:color w:val="002060"/>
          <w:sz w:val="24"/>
          <w:szCs w:val="24"/>
        </w:rPr>
        <w:t>)</w:t>
      </w:r>
      <w:r w:rsidR="00071069" w:rsidRPr="004044FE">
        <w:rPr>
          <w:rFonts w:ascii="Bookman Old Style" w:hAnsi="Bookman Old Style" w:cs="Times New Roman"/>
          <w:b/>
          <w:color w:val="002060"/>
          <w:sz w:val="24"/>
          <w:szCs w:val="24"/>
        </w:rPr>
        <w:t>.</w:t>
      </w:r>
      <w:r w:rsidR="00071069">
        <w:rPr>
          <w:rFonts w:ascii="Times New Roman" w:hAnsi="Times New Roman" w:cs="Times New Roman"/>
          <w:sz w:val="24"/>
          <w:szCs w:val="24"/>
        </w:rPr>
        <w:t xml:space="preserve"> Определите массу выпавшего осадка.</w:t>
      </w:r>
      <w:r w:rsidR="008B24EA">
        <w:rPr>
          <w:rFonts w:ascii="Times New Roman" w:hAnsi="Times New Roman" w:cs="Times New Roman"/>
          <w:sz w:val="24"/>
          <w:szCs w:val="24"/>
        </w:rPr>
        <w:t xml:space="preserve"> </w:t>
      </w:r>
      <w:r w:rsidR="004044F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8B24EA">
        <w:rPr>
          <w:rFonts w:cstheme="minorHAnsi"/>
          <w:b/>
          <w:color w:val="FF0000"/>
          <w:sz w:val="24"/>
          <w:szCs w:val="24"/>
        </w:rPr>
        <w:t>5</w:t>
      </w:r>
      <w:r w:rsidR="008B24EA" w:rsidRPr="008B24EA">
        <w:rPr>
          <w:rFonts w:cstheme="minorHAnsi"/>
          <w:b/>
          <w:color w:val="FF0000"/>
          <w:sz w:val="24"/>
          <w:szCs w:val="24"/>
        </w:rPr>
        <w:t xml:space="preserve"> балл</w:t>
      </w:r>
      <w:r w:rsidR="008B24EA">
        <w:rPr>
          <w:rFonts w:cstheme="minorHAnsi"/>
          <w:b/>
          <w:color w:val="FF0000"/>
          <w:sz w:val="24"/>
          <w:szCs w:val="24"/>
        </w:rPr>
        <w:t>ов</w:t>
      </w:r>
    </w:p>
    <w:p w:rsidR="00E62BF5" w:rsidRPr="0032147C" w:rsidRDefault="00E62BF5" w:rsidP="00E62BF5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</w:t>
      </w:r>
      <w:r w:rsidRPr="00C5405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                 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</w:t>
      </w: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Ссылка на страницу учебника</w:t>
      </w:r>
      <w:r w:rsidRPr="00B43686">
        <w:rPr>
          <w:rFonts w:ascii="Times New Roman" w:hAnsi="Times New Roman" w:cs="Times New Roman"/>
          <w:sz w:val="24"/>
          <w:szCs w:val="24"/>
        </w:rPr>
        <w:t xml:space="preserve"> - </w:t>
      </w:r>
      <w:r w:rsidRPr="008768CA">
        <w:rPr>
          <w:rFonts w:ascii="Bookman Old Style" w:hAnsi="Bookman Old Style" w:cs="Times New Roman"/>
          <w:b/>
          <w:color w:val="002060"/>
          <w:sz w:val="24"/>
          <w:szCs w:val="24"/>
        </w:rPr>
        <w:t>§</w:t>
      </w:r>
      <w:r w:rsidR="00071069" w:rsidRPr="008768CA">
        <w:rPr>
          <w:rFonts w:ascii="Bookman Old Style" w:hAnsi="Bookman Old Style" w:cs="Times New Roman"/>
          <w:b/>
          <w:color w:val="002060"/>
          <w:sz w:val="24"/>
          <w:szCs w:val="24"/>
        </w:rPr>
        <w:t>§1-1</w:t>
      </w:r>
      <w:r w:rsidR="004044FE" w:rsidRPr="008768CA">
        <w:rPr>
          <w:rFonts w:ascii="Bookman Old Style" w:hAnsi="Bookman Old Style" w:cs="Times New Roman"/>
          <w:b/>
          <w:color w:val="002060"/>
          <w:sz w:val="24"/>
          <w:szCs w:val="24"/>
        </w:rPr>
        <w:t>3</w:t>
      </w:r>
    </w:p>
    <w:p w:rsidR="00071069" w:rsidRDefault="00E62BF5" w:rsidP="00E62BF5">
      <w:pPr>
        <w:pStyle w:val="a3"/>
        <w:rPr>
          <w:rFonts w:ascii="Times New Roman" w:hAnsi="Times New Roman" w:cs="Times New Roman"/>
          <w:sz w:val="24"/>
          <w:szCs w:val="24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Ссылка на интернет-ресурс</w:t>
      </w:r>
      <w:r w:rsidRPr="00B436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</w:p>
    <w:p w:rsidR="008768CA" w:rsidRPr="008768CA" w:rsidRDefault="008768CA" w:rsidP="00E62BF5">
      <w:pPr>
        <w:pStyle w:val="a3"/>
        <w:rPr>
          <w:rFonts w:ascii="Bookman Old Style" w:hAnsi="Bookman Old Style"/>
          <w:b/>
          <w:color w:val="002060"/>
          <w:sz w:val="24"/>
          <w:szCs w:val="24"/>
        </w:rPr>
      </w:pPr>
      <w:r w:rsidRPr="008768CA">
        <w:rPr>
          <w:rFonts w:ascii="Bookman Old Style" w:hAnsi="Bookman Old Style"/>
          <w:b/>
          <w:color w:val="002060"/>
          <w:sz w:val="24"/>
          <w:szCs w:val="24"/>
        </w:rPr>
        <w:t>Все ВИДЕО к урокам</w:t>
      </w:r>
    </w:p>
    <w:p w:rsidR="00E62BF5" w:rsidRPr="00B43686" w:rsidRDefault="00E62BF5" w:rsidP="00E62BF5">
      <w:pPr>
        <w:pStyle w:val="a3"/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Обратная связь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</w:p>
    <w:p w:rsidR="00E62BF5" w:rsidRPr="00B43686" w:rsidRDefault="00E62BF5" w:rsidP="00E62BF5">
      <w:pPr>
        <w:pStyle w:val="a3"/>
        <w:rPr>
          <w:rFonts w:ascii="Times New Roman" w:hAnsi="Times New Roman" w:cs="Times New Roman"/>
          <w:b/>
          <w:color w:val="545454"/>
          <w:sz w:val="24"/>
          <w:szCs w:val="24"/>
          <w:u w:val="single"/>
          <w:shd w:val="clear" w:color="auto" w:fill="FFFFFF"/>
        </w:rPr>
      </w:pPr>
    </w:p>
    <w:p w:rsidR="00E62BF5" w:rsidRPr="00AE1036" w:rsidRDefault="00E62BF5" w:rsidP="00E62BF5">
      <w:pPr>
        <w:pStyle w:val="a6"/>
        <w:jc w:val="center"/>
        <w:rPr>
          <w:color w:val="54545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УДАЧИ ТЕБЕ!!!</w:t>
      </w:r>
    </w:p>
    <w:p w:rsidR="00C853F5" w:rsidRPr="00193D2F" w:rsidRDefault="00C853F5" w:rsidP="00193D2F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C853F5" w:rsidRPr="00193D2F" w:rsidSect="00760C44">
      <w:headerReference w:type="default" r:id="rId7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1633" w:rsidRDefault="00C51633" w:rsidP="00B82833">
      <w:pPr>
        <w:pStyle w:val="a3"/>
      </w:pPr>
      <w:r>
        <w:separator/>
      </w:r>
    </w:p>
  </w:endnote>
  <w:endnote w:type="continuationSeparator" w:id="1">
    <w:p w:rsidR="00C51633" w:rsidRDefault="00C51633" w:rsidP="00B82833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1633" w:rsidRDefault="00C51633" w:rsidP="00B82833">
      <w:pPr>
        <w:pStyle w:val="a3"/>
      </w:pPr>
      <w:r>
        <w:separator/>
      </w:r>
    </w:p>
  </w:footnote>
  <w:footnote w:type="continuationSeparator" w:id="1">
    <w:p w:rsidR="00C51633" w:rsidRDefault="00C51633" w:rsidP="00B82833">
      <w:pPr>
        <w:pStyle w:val="a3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6F0" w:rsidRPr="00E06D6B" w:rsidRDefault="00C853F5" w:rsidP="008506F0">
    <w:pPr>
      <w:pStyle w:val="a4"/>
      <w:jc w:val="center"/>
    </w:pPr>
    <w:r w:rsidRPr="00E06D6B">
      <w:t>Разработчик</w:t>
    </w:r>
    <w:r>
      <w:t>: Новикова Тамара Владимировна, учитель химии и биологии ОШ №70 города Алматы</w:t>
    </w:r>
  </w:p>
  <w:p w:rsidR="00B30126" w:rsidRPr="00E06D6B" w:rsidRDefault="00C51633" w:rsidP="00E06D6B">
    <w:pPr>
      <w:pStyle w:val="a4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742AB"/>
    <w:multiLevelType w:val="hybridMultilevel"/>
    <w:tmpl w:val="96468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F6420"/>
    <w:rsid w:val="00071069"/>
    <w:rsid w:val="0011326C"/>
    <w:rsid w:val="0013737C"/>
    <w:rsid w:val="00193D2F"/>
    <w:rsid w:val="001B6A9C"/>
    <w:rsid w:val="0025634B"/>
    <w:rsid w:val="00306944"/>
    <w:rsid w:val="00334E96"/>
    <w:rsid w:val="003A7B92"/>
    <w:rsid w:val="004044FE"/>
    <w:rsid w:val="004315C5"/>
    <w:rsid w:val="008768CA"/>
    <w:rsid w:val="00895BA2"/>
    <w:rsid w:val="008B24EA"/>
    <w:rsid w:val="00A81082"/>
    <w:rsid w:val="00B82833"/>
    <w:rsid w:val="00C013DB"/>
    <w:rsid w:val="00C51633"/>
    <w:rsid w:val="00C853F5"/>
    <w:rsid w:val="00CB0E89"/>
    <w:rsid w:val="00CB18AA"/>
    <w:rsid w:val="00CE2B89"/>
    <w:rsid w:val="00D23A1C"/>
    <w:rsid w:val="00E62BF5"/>
    <w:rsid w:val="00F37011"/>
    <w:rsid w:val="00F969CA"/>
    <w:rsid w:val="00FF6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833"/>
  </w:style>
  <w:style w:type="paragraph" w:styleId="1">
    <w:name w:val="heading 1"/>
    <w:basedOn w:val="a"/>
    <w:next w:val="a"/>
    <w:link w:val="10"/>
    <w:qFormat/>
    <w:rsid w:val="0013737C"/>
    <w:pPr>
      <w:widowControl w:val="0"/>
      <w:spacing w:line="240" w:lineRule="auto"/>
      <w:ind w:left="794"/>
      <w:outlineLvl w:val="0"/>
    </w:pPr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3D2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E62B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2BF5"/>
  </w:style>
  <w:style w:type="paragraph" w:styleId="a6">
    <w:name w:val="List Paragraph"/>
    <w:basedOn w:val="a"/>
    <w:uiPriority w:val="34"/>
    <w:qFormat/>
    <w:rsid w:val="00E62BF5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E62BF5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62B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2BF5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D23A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3737C"/>
    <w:rPr>
      <w:rFonts w:ascii="Arial" w:eastAsia="Times New Roman" w:hAnsi="Arial" w:cs="Times New Roman"/>
      <w:b/>
      <w:color w:val="808080"/>
      <w:sz w:val="48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Тамара</cp:lastModifiedBy>
  <cp:revision>7</cp:revision>
  <dcterms:created xsi:type="dcterms:W3CDTF">2020-07-11T11:22:00Z</dcterms:created>
  <dcterms:modified xsi:type="dcterms:W3CDTF">2020-08-17T03:02:00Z</dcterms:modified>
</cp:coreProperties>
</file>